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53A5" w14:textId="410E39D6" w:rsidR="00B65003" w:rsidRPr="00B65003" w:rsidRDefault="00B65003" w:rsidP="00B65003">
      <w:pPr>
        <w:contextualSpacing/>
        <w:rPr>
          <w:rFonts w:ascii="Arial" w:hAnsi="Arial" w:cs="Arial"/>
        </w:rPr>
      </w:pPr>
      <w:r w:rsidRPr="00B65003">
        <w:rPr>
          <w:rFonts w:ascii="Arial" w:hAnsi="Arial" w:cs="Arial"/>
        </w:rPr>
        <w:t>The Newell City Council met in special session on Wednesday, February 25, 2026, at 5:00pm in City Hall with Mayor Justin Lyman presiding. Council members present Larry Nielsen, Bill Henrich, Steve Taylor, &amp; Quinten Robinson, Absent Dennis Ziegler. City employees, Heather Copp and Jodi Rojas.</w:t>
      </w:r>
    </w:p>
    <w:p w14:paraId="77F45C81" w14:textId="18BC80A1" w:rsidR="00B65003" w:rsidRPr="00B65003" w:rsidRDefault="00B65003" w:rsidP="00B65003">
      <w:pPr>
        <w:contextualSpacing/>
        <w:rPr>
          <w:rFonts w:ascii="Arial" w:hAnsi="Arial" w:cs="Arial"/>
        </w:rPr>
      </w:pPr>
      <w:r w:rsidRPr="00B65003">
        <w:rPr>
          <w:rFonts w:ascii="Arial" w:hAnsi="Arial" w:cs="Arial"/>
        </w:rPr>
        <w:t>The meeting was called to order at 5:00pm by Lyman</w:t>
      </w:r>
      <w:r>
        <w:rPr>
          <w:rFonts w:ascii="Arial" w:hAnsi="Arial" w:cs="Arial"/>
        </w:rPr>
        <w:t>. Taylor motioned and 2</w:t>
      </w:r>
      <w:r w:rsidRPr="00B65003">
        <w:rPr>
          <w:rFonts w:ascii="Arial" w:hAnsi="Arial" w:cs="Arial"/>
          <w:vertAlign w:val="superscript"/>
        </w:rPr>
        <w:t>nd</w:t>
      </w:r>
      <w:r>
        <w:rPr>
          <w:rFonts w:ascii="Arial" w:hAnsi="Arial" w:cs="Arial"/>
        </w:rPr>
        <w:t xml:space="preserve"> by Henrich, all ayes, to approve the agenda. Lyman </w:t>
      </w:r>
      <w:r w:rsidRPr="00B65003">
        <w:rPr>
          <w:rFonts w:ascii="Arial" w:hAnsi="Arial" w:cs="Arial"/>
        </w:rPr>
        <w:t>opened the public hearing concerning the sale of 402 South Nelson. No public comments were offered, hearing closed 5:01pm. Taylor Motioned, 2</w:t>
      </w:r>
      <w:r w:rsidRPr="00B65003">
        <w:rPr>
          <w:rFonts w:ascii="Arial" w:hAnsi="Arial" w:cs="Arial"/>
          <w:vertAlign w:val="superscript"/>
        </w:rPr>
        <w:t>nd</w:t>
      </w:r>
      <w:r w:rsidRPr="00B65003">
        <w:rPr>
          <w:rFonts w:ascii="Arial" w:hAnsi="Arial" w:cs="Arial"/>
        </w:rPr>
        <w:t xml:space="preserve"> by Henrich, RCV - Robinson, Nielson, Taylor, Henrich </w:t>
      </w:r>
      <w:r>
        <w:rPr>
          <w:rFonts w:ascii="Arial" w:hAnsi="Arial" w:cs="Arial"/>
        </w:rPr>
        <w:t xml:space="preserve">all </w:t>
      </w:r>
      <w:r w:rsidRPr="00B65003">
        <w:rPr>
          <w:rFonts w:ascii="Arial" w:hAnsi="Arial" w:cs="Arial"/>
        </w:rPr>
        <w:t>ayes, no nays, absent Ziegler to approve Resolution 06-26, Resolution Approving the sale and conveyance of real estate owned by the City of Newell, Iowa</w:t>
      </w:r>
      <w:r>
        <w:rPr>
          <w:rFonts w:ascii="Arial" w:hAnsi="Arial" w:cs="Arial"/>
        </w:rPr>
        <w:t>, l</w:t>
      </w:r>
      <w:r w:rsidRPr="00B65003">
        <w:rPr>
          <w:rFonts w:ascii="Arial" w:hAnsi="Arial" w:cs="Arial"/>
        </w:rPr>
        <w:t>ocally known as 402 S. Nelson Street, Newell, Iowa</w:t>
      </w:r>
      <w:r>
        <w:rPr>
          <w:rFonts w:ascii="Arial" w:hAnsi="Arial" w:cs="Arial"/>
        </w:rPr>
        <w:t xml:space="preserve"> in the amount of $100.00 to Char &amp; </w:t>
      </w:r>
      <w:r w:rsidRPr="00B65003">
        <w:rPr>
          <w:rFonts w:ascii="Arial" w:hAnsi="Arial" w:cs="Arial"/>
        </w:rPr>
        <w:t>Elwyn  Jeppeson</w:t>
      </w:r>
      <w:r>
        <w:rPr>
          <w:rFonts w:ascii="Arial" w:hAnsi="Arial" w:cs="Arial"/>
        </w:rPr>
        <w:t>.</w:t>
      </w:r>
    </w:p>
    <w:p w14:paraId="510112FF" w14:textId="2901DE15" w:rsidR="00B65003" w:rsidRPr="00B65003" w:rsidRDefault="00B65003" w:rsidP="00B65003">
      <w:pPr>
        <w:contextualSpacing/>
        <w:rPr>
          <w:rFonts w:ascii="Arial" w:hAnsi="Arial" w:cs="Arial"/>
        </w:rPr>
      </w:pPr>
      <w:r w:rsidRPr="00B65003">
        <w:rPr>
          <w:rFonts w:ascii="Arial" w:hAnsi="Arial" w:cs="Arial"/>
        </w:rPr>
        <w:t>Budget Discussion, Clerk Copp presented the proposed property tax levy for FY2027. Key changes for the upcoming year include budgeting for three public works employees, restricted or sinking funds, and keeping expenses to minimums. Council agreed, Taylor motioned, 2</w:t>
      </w:r>
      <w:r w:rsidRPr="00B65003">
        <w:rPr>
          <w:rFonts w:ascii="Arial" w:hAnsi="Arial" w:cs="Arial"/>
          <w:vertAlign w:val="superscript"/>
        </w:rPr>
        <w:t>nd</w:t>
      </w:r>
      <w:r w:rsidRPr="00B65003">
        <w:rPr>
          <w:rFonts w:ascii="Arial" w:hAnsi="Arial" w:cs="Arial"/>
        </w:rPr>
        <w:t xml:space="preserve"> by Robinson, to set the public hearing date and time, April 6</w:t>
      </w:r>
      <w:r w:rsidRPr="00B65003">
        <w:rPr>
          <w:rFonts w:ascii="Arial" w:hAnsi="Arial" w:cs="Arial"/>
          <w:vertAlign w:val="superscript"/>
        </w:rPr>
        <w:t>th</w:t>
      </w:r>
      <w:r w:rsidRPr="00B65003">
        <w:rPr>
          <w:rFonts w:ascii="Arial" w:hAnsi="Arial" w:cs="Arial"/>
        </w:rPr>
        <w:t xml:space="preserve"> 5:30pm for the proposed property tax levy hearing and Copp to submit to the county auditor. </w:t>
      </w:r>
    </w:p>
    <w:p w14:paraId="6FC04449" w14:textId="2C789708" w:rsidR="00B65003" w:rsidRPr="00B65003" w:rsidRDefault="00B65003" w:rsidP="00B65003">
      <w:pPr>
        <w:contextualSpacing/>
        <w:rPr>
          <w:rFonts w:ascii="Arial" w:hAnsi="Arial" w:cs="Arial"/>
        </w:rPr>
      </w:pPr>
      <w:r w:rsidRPr="00B65003">
        <w:rPr>
          <w:rFonts w:ascii="Arial" w:hAnsi="Arial" w:cs="Arial"/>
        </w:rPr>
        <w:t xml:space="preserve">Lyman opened the public forum at 5:15pm, no public comment, closed 5:15pm. </w:t>
      </w:r>
    </w:p>
    <w:p w14:paraId="465C65B8" w14:textId="00835C8B" w:rsidR="0003732C" w:rsidRDefault="00B65003" w:rsidP="00B65003">
      <w:pPr>
        <w:rPr>
          <w:rFonts w:ascii="Arial" w:hAnsi="Arial" w:cs="Arial"/>
        </w:rPr>
      </w:pPr>
      <w:r w:rsidRPr="00B65003">
        <w:rPr>
          <w:rFonts w:ascii="Arial" w:hAnsi="Arial" w:cs="Arial"/>
        </w:rPr>
        <w:t>Robinson motioned to adjourn the meeting at 5:16pm, 2</w:t>
      </w:r>
      <w:r w:rsidRPr="00B65003">
        <w:rPr>
          <w:rFonts w:ascii="Arial" w:hAnsi="Arial" w:cs="Arial"/>
          <w:vertAlign w:val="superscript"/>
        </w:rPr>
        <w:t>nd</w:t>
      </w:r>
      <w:r w:rsidRPr="00B65003">
        <w:rPr>
          <w:rFonts w:ascii="Arial" w:hAnsi="Arial" w:cs="Arial"/>
        </w:rPr>
        <w:t xml:space="preserve"> by Nielsen, all ayes.</w:t>
      </w:r>
    </w:p>
    <w:p w14:paraId="316A81A8" w14:textId="77777777" w:rsidR="00923C07" w:rsidRDefault="00923C07" w:rsidP="00B65003">
      <w:pPr>
        <w:rPr>
          <w:rFonts w:ascii="Arial" w:hAnsi="Arial" w:cs="Arial"/>
        </w:rPr>
      </w:pPr>
    </w:p>
    <w:p w14:paraId="2986C448" w14:textId="77777777" w:rsidR="00923C07" w:rsidRPr="00660E8F" w:rsidRDefault="00923C07" w:rsidP="00923C07">
      <w:pPr>
        <w:contextualSpacing/>
        <w:rPr>
          <w:rFonts w:ascii="Arial" w:hAnsi="Arial" w:cs="Arial"/>
        </w:rPr>
      </w:pPr>
      <w:r w:rsidRPr="00660E8F">
        <w:rPr>
          <w:rFonts w:ascii="Arial" w:hAnsi="Arial" w:cs="Arial"/>
        </w:rPr>
        <w:t xml:space="preserve">Heather Copp – City Clerk </w:t>
      </w:r>
      <w:r w:rsidRPr="00660E8F">
        <w:rPr>
          <w:rFonts w:ascii="Arial" w:hAnsi="Arial" w:cs="Arial"/>
        </w:rPr>
        <w:tab/>
      </w:r>
      <w:r w:rsidRPr="00660E8F">
        <w:rPr>
          <w:rFonts w:ascii="Arial" w:hAnsi="Arial" w:cs="Arial"/>
        </w:rPr>
        <w:tab/>
      </w:r>
      <w:r w:rsidRPr="00660E8F">
        <w:rPr>
          <w:rFonts w:ascii="Arial" w:hAnsi="Arial" w:cs="Arial"/>
        </w:rPr>
        <w:tab/>
      </w:r>
      <w:r w:rsidRPr="00660E8F">
        <w:rPr>
          <w:rFonts w:ascii="Arial" w:hAnsi="Arial" w:cs="Arial"/>
        </w:rPr>
        <w:tab/>
      </w:r>
      <w:r w:rsidRPr="00660E8F">
        <w:rPr>
          <w:rFonts w:ascii="Arial" w:hAnsi="Arial" w:cs="Arial"/>
        </w:rPr>
        <w:tab/>
      </w:r>
      <w:r>
        <w:rPr>
          <w:rFonts w:ascii="Arial" w:hAnsi="Arial" w:cs="Arial"/>
        </w:rPr>
        <w:t>Justin Lyman</w:t>
      </w:r>
      <w:r w:rsidRPr="00660E8F">
        <w:rPr>
          <w:rFonts w:ascii="Arial" w:hAnsi="Arial" w:cs="Arial"/>
        </w:rPr>
        <w:t xml:space="preserve"> - Mayor</w:t>
      </w:r>
    </w:p>
    <w:p w14:paraId="4A90A13F" w14:textId="77777777" w:rsidR="00923C07" w:rsidRPr="00B65003" w:rsidRDefault="00923C07" w:rsidP="00B65003">
      <w:pPr>
        <w:rPr>
          <w:rFonts w:ascii="Arial" w:hAnsi="Arial" w:cs="Arial"/>
        </w:rPr>
      </w:pPr>
    </w:p>
    <w:sectPr w:rsidR="00923C07" w:rsidRPr="00B65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1A49"/>
    <w:multiLevelType w:val="multilevel"/>
    <w:tmpl w:val="35E05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673BB"/>
    <w:multiLevelType w:val="multilevel"/>
    <w:tmpl w:val="42A66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75AEC"/>
    <w:multiLevelType w:val="multilevel"/>
    <w:tmpl w:val="AB54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854B4B"/>
    <w:multiLevelType w:val="multilevel"/>
    <w:tmpl w:val="864C8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917BFA"/>
    <w:multiLevelType w:val="multilevel"/>
    <w:tmpl w:val="D6E21D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9B5EF8"/>
    <w:multiLevelType w:val="multilevel"/>
    <w:tmpl w:val="0FF6A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0E0A30"/>
    <w:multiLevelType w:val="multilevel"/>
    <w:tmpl w:val="F7B2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BE27D1"/>
    <w:multiLevelType w:val="multilevel"/>
    <w:tmpl w:val="510C8E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E71768"/>
    <w:multiLevelType w:val="multilevel"/>
    <w:tmpl w:val="37868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324412"/>
    <w:multiLevelType w:val="multilevel"/>
    <w:tmpl w:val="75C6A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D33697"/>
    <w:multiLevelType w:val="multilevel"/>
    <w:tmpl w:val="D71AA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A60C47"/>
    <w:multiLevelType w:val="multilevel"/>
    <w:tmpl w:val="4372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8C3A73"/>
    <w:multiLevelType w:val="multilevel"/>
    <w:tmpl w:val="2206A4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7808BB"/>
    <w:multiLevelType w:val="multilevel"/>
    <w:tmpl w:val="5FDCD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DF6370"/>
    <w:multiLevelType w:val="multilevel"/>
    <w:tmpl w:val="05C25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5C6789"/>
    <w:multiLevelType w:val="multilevel"/>
    <w:tmpl w:val="6DD85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9D6C4C"/>
    <w:multiLevelType w:val="multilevel"/>
    <w:tmpl w:val="C8AAC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8106312">
    <w:abstractNumId w:val="6"/>
  </w:num>
  <w:num w:numId="2" w16cid:durableId="2137675179">
    <w:abstractNumId w:val="11"/>
  </w:num>
  <w:num w:numId="3" w16cid:durableId="1582444498">
    <w:abstractNumId w:val="13"/>
  </w:num>
  <w:num w:numId="4" w16cid:durableId="1532571691">
    <w:abstractNumId w:val="5"/>
  </w:num>
  <w:num w:numId="5" w16cid:durableId="837498634">
    <w:abstractNumId w:val="2"/>
  </w:num>
  <w:num w:numId="6" w16cid:durableId="215944150">
    <w:abstractNumId w:val="8"/>
  </w:num>
  <w:num w:numId="7" w16cid:durableId="2033531176">
    <w:abstractNumId w:val="10"/>
  </w:num>
  <w:num w:numId="8" w16cid:durableId="1672685820">
    <w:abstractNumId w:val="15"/>
  </w:num>
  <w:num w:numId="9" w16cid:durableId="1401169812">
    <w:abstractNumId w:val="1"/>
  </w:num>
  <w:num w:numId="10" w16cid:durableId="1861314212">
    <w:abstractNumId w:val="0"/>
  </w:num>
  <w:num w:numId="11" w16cid:durableId="588391909">
    <w:abstractNumId w:val="14"/>
  </w:num>
  <w:num w:numId="12" w16cid:durableId="1161392079">
    <w:abstractNumId w:val="16"/>
  </w:num>
  <w:num w:numId="13" w16cid:durableId="2117285188">
    <w:abstractNumId w:val="4"/>
  </w:num>
  <w:num w:numId="14" w16cid:durableId="1363282118">
    <w:abstractNumId w:val="3"/>
  </w:num>
  <w:num w:numId="15" w16cid:durableId="1573157167">
    <w:abstractNumId w:val="9"/>
  </w:num>
  <w:num w:numId="16" w16cid:durableId="499734978">
    <w:abstractNumId w:val="12"/>
  </w:num>
  <w:num w:numId="17" w16cid:durableId="1105231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03"/>
    <w:rsid w:val="0003732C"/>
    <w:rsid w:val="00257EE4"/>
    <w:rsid w:val="002C08B7"/>
    <w:rsid w:val="00923C07"/>
    <w:rsid w:val="00B6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5EAC"/>
  <w15:chartTrackingRefBased/>
  <w15:docId w15:val="{FF3D3CC6-1E6A-46B8-AF7D-C4B4D295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03"/>
    <w:rPr>
      <w:rFonts w:eastAsiaTheme="majorEastAsia" w:cstheme="majorBidi"/>
      <w:color w:val="272727" w:themeColor="text1" w:themeTint="D8"/>
    </w:rPr>
  </w:style>
  <w:style w:type="paragraph" w:styleId="Title">
    <w:name w:val="Title"/>
    <w:basedOn w:val="Normal"/>
    <w:next w:val="Normal"/>
    <w:link w:val="TitleChar"/>
    <w:uiPriority w:val="10"/>
    <w:qFormat/>
    <w:rsid w:val="00B65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03"/>
    <w:pPr>
      <w:spacing w:before="160"/>
      <w:jc w:val="center"/>
    </w:pPr>
    <w:rPr>
      <w:i/>
      <w:iCs/>
      <w:color w:val="404040" w:themeColor="text1" w:themeTint="BF"/>
    </w:rPr>
  </w:style>
  <w:style w:type="character" w:customStyle="1" w:styleId="QuoteChar">
    <w:name w:val="Quote Char"/>
    <w:basedOn w:val="DefaultParagraphFont"/>
    <w:link w:val="Quote"/>
    <w:uiPriority w:val="29"/>
    <w:rsid w:val="00B65003"/>
    <w:rPr>
      <w:i/>
      <w:iCs/>
      <w:color w:val="404040" w:themeColor="text1" w:themeTint="BF"/>
    </w:rPr>
  </w:style>
  <w:style w:type="paragraph" w:styleId="ListParagraph">
    <w:name w:val="List Paragraph"/>
    <w:basedOn w:val="Normal"/>
    <w:uiPriority w:val="34"/>
    <w:qFormat/>
    <w:rsid w:val="00B65003"/>
    <w:pPr>
      <w:ind w:left="720"/>
      <w:contextualSpacing/>
    </w:pPr>
  </w:style>
  <w:style w:type="character" w:styleId="IntenseEmphasis">
    <w:name w:val="Intense Emphasis"/>
    <w:basedOn w:val="DefaultParagraphFont"/>
    <w:uiPriority w:val="21"/>
    <w:qFormat/>
    <w:rsid w:val="00B65003"/>
    <w:rPr>
      <w:i/>
      <w:iCs/>
      <w:color w:val="0F4761" w:themeColor="accent1" w:themeShade="BF"/>
    </w:rPr>
  </w:style>
  <w:style w:type="paragraph" w:styleId="IntenseQuote">
    <w:name w:val="Intense Quote"/>
    <w:basedOn w:val="Normal"/>
    <w:next w:val="Normal"/>
    <w:link w:val="IntenseQuoteChar"/>
    <w:uiPriority w:val="30"/>
    <w:qFormat/>
    <w:rsid w:val="00B6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03"/>
    <w:rPr>
      <w:i/>
      <w:iCs/>
      <w:color w:val="0F4761" w:themeColor="accent1" w:themeShade="BF"/>
    </w:rPr>
  </w:style>
  <w:style w:type="character" w:styleId="IntenseReference">
    <w:name w:val="Intense Reference"/>
    <w:basedOn w:val="DefaultParagraphFont"/>
    <w:uiPriority w:val="32"/>
    <w:qFormat/>
    <w:rsid w:val="00B650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2</cp:revision>
  <cp:lastPrinted>2026-03-03T21:15:00Z</cp:lastPrinted>
  <dcterms:created xsi:type="dcterms:W3CDTF">2026-03-03T19:13:00Z</dcterms:created>
  <dcterms:modified xsi:type="dcterms:W3CDTF">2026-03-03T21:16:00Z</dcterms:modified>
</cp:coreProperties>
</file>